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45" w:rsidRPr="00D13244" w:rsidRDefault="00A67A45" w:rsidP="00A67A45">
      <w:pPr>
        <w:rPr>
          <w:b/>
        </w:rPr>
      </w:pPr>
      <w:r>
        <w:rPr>
          <w:rFonts w:hint="eastAsia"/>
        </w:rPr>
        <w:t xml:space="preserve">　　　　　　　　　　</w:t>
      </w:r>
      <w:r w:rsidRPr="00D13244">
        <w:rPr>
          <w:rFonts w:hint="eastAsia"/>
          <w:b/>
        </w:rPr>
        <w:t xml:space="preserve">○　臨時理事会議事録　　　　　　　</w:t>
      </w:r>
    </w:p>
    <w:p w:rsidR="00A67A45" w:rsidRDefault="00A67A45" w:rsidP="00A67A45">
      <w:pPr>
        <w:ind w:firstLineChars="2700" w:firstLine="5670"/>
      </w:pPr>
      <w:r>
        <w:rPr>
          <w:rFonts w:hint="eastAsia"/>
        </w:rPr>
        <w:t xml:space="preserve">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6D74A1">
        <w:rPr>
          <w:rFonts w:hint="eastAsia"/>
        </w:rPr>
        <w:t>31</w:t>
      </w:r>
      <w:r>
        <w:rPr>
          <w:rFonts w:hint="eastAsia"/>
        </w:rPr>
        <w:t>日</w:t>
      </w:r>
    </w:p>
    <w:p w:rsidR="00A67A45" w:rsidRDefault="00A67A45" w:rsidP="00A67A45">
      <w:pPr>
        <w:ind w:leftChars="156" w:left="328" w:firstLineChars="1900" w:firstLine="3990"/>
      </w:pPr>
      <w:smartTag w:uri="urn:schemas-microsoft-com:office:smarttags" w:element="PersonName">
        <w:r>
          <w:rPr>
            <w:rFonts w:hint="eastAsia"/>
          </w:rPr>
          <w:t>山梨工業会</w:t>
        </w:r>
      </w:smartTag>
      <w:r>
        <w:rPr>
          <w:rFonts w:hint="eastAsia"/>
        </w:rPr>
        <w:t>関西支部長　　窪寺俊也</w:t>
      </w:r>
    </w:p>
    <w:p w:rsidR="00A67A45" w:rsidRDefault="00A67A45" w:rsidP="00A67A45">
      <w:r>
        <w:rPr>
          <w:rFonts w:hint="eastAsia"/>
        </w:rPr>
        <w:t xml:space="preserve">　この度、山梨工業会関西支部の</w:t>
      </w:r>
      <w:r w:rsidR="00EF39DF">
        <w:rPr>
          <w:rFonts w:hint="eastAsia"/>
        </w:rPr>
        <w:t>文化交流会</w:t>
      </w:r>
      <w:r w:rsidR="006D74A1">
        <w:rPr>
          <w:rFonts w:hint="eastAsia"/>
        </w:rPr>
        <w:t>時</w:t>
      </w:r>
      <w:r w:rsidR="00EF39DF">
        <w:rPr>
          <w:rFonts w:hint="eastAsia"/>
        </w:rPr>
        <w:t>に支部長の</w:t>
      </w:r>
      <w:r w:rsidR="00063581">
        <w:rPr>
          <w:rFonts w:hint="eastAsia"/>
        </w:rPr>
        <w:t>後任</w:t>
      </w:r>
      <w:r w:rsidR="00EF39DF">
        <w:rPr>
          <w:rFonts w:hint="eastAsia"/>
        </w:rPr>
        <w:t>ならびに本部理事を選任する</w:t>
      </w:r>
      <w:r w:rsidR="006D74A1">
        <w:rPr>
          <w:rFonts w:hint="eastAsia"/>
        </w:rPr>
        <w:t>重要案件</w:t>
      </w:r>
      <w:r w:rsidR="00DF7C54">
        <w:rPr>
          <w:rFonts w:hint="eastAsia"/>
        </w:rPr>
        <w:t>の</w:t>
      </w:r>
      <w:r w:rsidR="00EF39DF">
        <w:rPr>
          <w:rFonts w:hint="eastAsia"/>
        </w:rPr>
        <w:t>ため理事役員</w:t>
      </w:r>
      <w:r w:rsidR="00EF39DF">
        <w:rPr>
          <w:rFonts w:hint="eastAsia"/>
        </w:rPr>
        <w:t>1</w:t>
      </w:r>
      <w:r w:rsidR="006D74A1">
        <w:rPr>
          <w:rFonts w:hint="eastAsia"/>
        </w:rPr>
        <w:t>7</w:t>
      </w:r>
      <w:r w:rsidR="00EF39DF">
        <w:rPr>
          <w:rFonts w:hint="eastAsia"/>
        </w:rPr>
        <w:t>名の出席もあり</w:t>
      </w:r>
      <w:r>
        <w:rPr>
          <w:rFonts w:hint="eastAsia"/>
        </w:rPr>
        <w:t>臨時理事会</w:t>
      </w:r>
      <w:r w:rsidR="00EF39DF">
        <w:rPr>
          <w:rFonts w:hint="eastAsia"/>
        </w:rPr>
        <w:t>として</w:t>
      </w:r>
      <w:r w:rsidR="0018498A">
        <w:rPr>
          <w:rFonts w:hint="eastAsia"/>
        </w:rPr>
        <w:t>切り替え</w:t>
      </w:r>
      <w:r>
        <w:rPr>
          <w:rFonts w:hint="eastAsia"/>
        </w:rPr>
        <w:t>開催し、今後の支部活動</w:t>
      </w:r>
      <w:r w:rsidR="006D74A1">
        <w:rPr>
          <w:rFonts w:hint="eastAsia"/>
        </w:rPr>
        <w:t>のために</w:t>
      </w:r>
      <w:r>
        <w:rPr>
          <w:rFonts w:hint="eastAsia"/>
        </w:rPr>
        <w:t>下記のように議事録を整理しました。</w:t>
      </w:r>
    </w:p>
    <w:p w:rsidR="006D74A1" w:rsidRDefault="006D74A1" w:rsidP="00A67A45"/>
    <w:p w:rsidR="00A67A45" w:rsidRDefault="00A67A45" w:rsidP="006D74A1">
      <w:pPr>
        <w:ind w:firstLineChars="100" w:firstLine="210"/>
      </w:pPr>
      <w:r>
        <w:rPr>
          <w:rFonts w:hint="eastAsia"/>
        </w:rPr>
        <w:t>開催日時；平成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日（金）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A67A45" w:rsidRDefault="00A67A45" w:rsidP="00A67A45">
      <w:pPr>
        <w:ind w:firstLineChars="300" w:firstLine="630"/>
      </w:pPr>
      <w:r>
        <w:rPr>
          <w:rFonts w:hint="eastAsia"/>
        </w:rPr>
        <w:t>場所；中央電気倶楽部</w:t>
      </w:r>
      <w:r>
        <w:rPr>
          <w:rFonts w:hint="eastAsia"/>
        </w:rPr>
        <w:t>315</w:t>
      </w:r>
      <w:r>
        <w:rPr>
          <w:rFonts w:hint="eastAsia"/>
        </w:rPr>
        <w:t>号室にて　　　（順不同、敬称略）</w:t>
      </w:r>
    </w:p>
    <w:p w:rsidR="006D74A1" w:rsidRDefault="00A67A45" w:rsidP="006D74A1">
      <w:pPr>
        <w:ind w:leftChars="126" w:left="1105" w:hangingChars="400" w:hanging="840"/>
      </w:pPr>
      <w:r>
        <w:rPr>
          <w:rFonts w:hint="eastAsia"/>
        </w:rPr>
        <w:t>出席者；　窪寺支部長</w:t>
      </w:r>
      <w:r w:rsidR="00EF39DF">
        <w:rPr>
          <w:rFonts w:hint="eastAsia"/>
        </w:rPr>
        <w:t>、田中顧問、林顧問、原、牧野、南山、輿水各副支部長、江藤、</w:t>
      </w:r>
    </w:p>
    <w:p w:rsidR="00A67A45" w:rsidRDefault="00EF39DF" w:rsidP="006D74A1">
      <w:pPr>
        <w:ind w:leftChars="526" w:left="1105" w:firstLineChars="100" w:firstLine="210"/>
      </w:pPr>
      <w:r>
        <w:rPr>
          <w:rFonts w:hint="eastAsia"/>
        </w:rPr>
        <w:t>木下、泉、</w:t>
      </w:r>
      <w:r w:rsidR="00A67A45">
        <w:rPr>
          <w:rFonts w:hint="eastAsia"/>
        </w:rPr>
        <w:t>杉田、藤井、</w:t>
      </w:r>
      <w:r>
        <w:rPr>
          <w:rFonts w:hint="eastAsia"/>
        </w:rPr>
        <w:t>古川、</w:t>
      </w:r>
      <w:r w:rsidR="00A67A45">
        <w:rPr>
          <w:rFonts w:hint="eastAsia"/>
        </w:rPr>
        <w:t>種村、長谷川、宮内</w:t>
      </w:r>
      <w:r>
        <w:rPr>
          <w:rFonts w:hint="eastAsia"/>
        </w:rPr>
        <w:t>、近藤、横田、関</w:t>
      </w:r>
    </w:p>
    <w:p w:rsidR="00A67A45" w:rsidRDefault="00A67A45" w:rsidP="00A67A45">
      <w:pPr>
        <w:ind w:firstLineChars="500" w:firstLine="1050"/>
      </w:pPr>
      <w:r>
        <w:rPr>
          <w:rFonts w:hint="eastAsia"/>
        </w:rPr>
        <w:t xml:space="preserve">　　　　　　　　　　　　　　　　　　　　　　　　　　　　</w:t>
      </w:r>
      <w:r w:rsidR="00EF39DF">
        <w:rPr>
          <w:rFonts w:hint="eastAsia"/>
        </w:rPr>
        <w:t>19</w:t>
      </w:r>
      <w:r>
        <w:rPr>
          <w:rFonts w:hint="eastAsia"/>
        </w:rPr>
        <w:t>名</w:t>
      </w:r>
    </w:p>
    <w:p w:rsidR="00A67A45" w:rsidRDefault="00A67A45" w:rsidP="006D74A1">
      <w:pPr>
        <w:ind w:leftChars="100" w:left="1050" w:hangingChars="400" w:hanging="840"/>
      </w:pPr>
      <w:r>
        <w:rPr>
          <w:rFonts w:hint="eastAsia"/>
        </w:rPr>
        <w:t>欠席者；</w:t>
      </w:r>
      <w:r w:rsidR="00EF39DF">
        <w:rPr>
          <w:rFonts w:hint="eastAsia"/>
        </w:rPr>
        <w:t>望月、</w:t>
      </w:r>
      <w:r w:rsidR="00A349CA">
        <w:rPr>
          <w:rFonts w:hint="eastAsia"/>
        </w:rPr>
        <w:t>村松（体調</w:t>
      </w:r>
      <w:r w:rsidR="00A349CA">
        <w:rPr>
          <w:rFonts w:ascii="Segoe UI Symbol" w:hAnsi="Segoe UI Symbol" w:cs="Segoe UI Symbol" w:hint="eastAsia"/>
        </w:rPr>
        <w:t>悪し）、</w:t>
      </w:r>
      <w:r w:rsidR="00EF39DF">
        <w:rPr>
          <w:rFonts w:hint="eastAsia"/>
        </w:rPr>
        <w:t>山下（用事）</w:t>
      </w:r>
      <w:r w:rsidR="00A349CA">
        <w:rPr>
          <w:rFonts w:hint="eastAsia"/>
        </w:rPr>
        <w:t>、</w:t>
      </w:r>
      <w:r>
        <w:rPr>
          <w:rFonts w:hint="eastAsia"/>
        </w:rPr>
        <w:t>梅沢</w:t>
      </w:r>
      <w:r w:rsidR="00A349CA">
        <w:rPr>
          <w:rFonts w:hint="eastAsia"/>
        </w:rPr>
        <w:t>、加藤（</w:t>
      </w:r>
      <w:r w:rsidR="008903D7">
        <w:rPr>
          <w:rFonts w:hint="eastAsia"/>
        </w:rPr>
        <w:t>リハビリ中</w:t>
      </w:r>
      <w:r w:rsidR="00A349CA">
        <w:rPr>
          <w:rFonts w:hint="eastAsia"/>
        </w:rPr>
        <w:t>）</w:t>
      </w:r>
    </w:p>
    <w:tbl>
      <w:tblPr>
        <w:tblpPr w:leftFromText="142" w:rightFromText="142" w:vertAnchor="text" w:horzAnchor="margin" w:tblpX="102" w:tblpY="362"/>
        <w:tblW w:w="8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993"/>
        <w:gridCol w:w="12"/>
        <w:gridCol w:w="3740"/>
      </w:tblGrid>
      <w:tr w:rsidR="00A67A45" w:rsidTr="00196D6E">
        <w:tc>
          <w:tcPr>
            <w:tcW w:w="432" w:type="dxa"/>
            <w:shd w:val="clear" w:color="auto" w:fill="auto"/>
          </w:tcPr>
          <w:p w:rsidR="00A67A45" w:rsidRDefault="00A67A45" w:rsidP="00196D6E"/>
        </w:tc>
        <w:tc>
          <w:tcPr>
            <w:tcW w:w="3993" w:type="dxa"/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t>議　　題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t>議決事項</w:t>
            </w:r>
          </w:p>
        </w:tc>
      </w:tr>
      <w:tr w:rsidR="00A67A45" w:rsidTr="00196D6E">
        <w:tc>
          <w:tcPr>
            <w:tcW w:w="432" w:type="dxa"/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t>1</w:t>
            </w:r>
          </w:p>
        </w:tc>
        <w:tc>
          <w:tcPr>
            <w:tcW w:w="3993" w:type="dxa"/>
            <w:shd w:val="clear" w:color="auto" w:fill="auto"/>
          </w:tcPr>
          <w:p w:rsidR="00A67A45" w:rsidRDefault="00A67A45" w:rsidP="008903D7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8903D7" w:rsidRPr="0018498A">
              <w:rPr>
                <w:rFonts w:hint="eastAsia"/>
                <w:b/>
              </w:rPr>
              <w:t>次期支部長の</w:t>
            </w:r>
            <w:r w:rsidRPr="0018498A">
              <w:rPr>
                <w:rFonts w:hint="eastAsia"/>
                <w:b/>
              </w:rPr>
              <w:t>決定</w:t>
            </w:r>
            <w:r w:rsidR="00DF7C54">
              <w:rPr>
                <w:rFonts w:hint="eastAsia"/>
                <w:b/>
              </w:rPr>
              <w:t>の件</w:t>
            </w:r>
            <w:r w:rsidRPr="0018498A">
              <w:rPr>
                <w:rFonts w:hint="eastAsia"/>
                <w:b/>
              </w:rPr>
              <w:t>。</w:t>
            </w:r>
          </w:p>
          <w:p w:rsidR="008903D7" w:rsidRDefault="008903D7" w:rsidP="008903D7">
            <w:pPr>
              <w:ind w:left="210" w:hangingChars="100" w:hanging="210"/>
            </w:pPr>
            <w:r>
              <w:rPr>
                <w:rFonts w:hint="eastAsia"/>
              </w:rPr>
              <w:t>窪寺俊也支部長の後任；</w:t>
            </w:r>
          </w:p>
          <w:p w:rsidR="008903D7" w:rsidRDefault="008903D7" w:rsidP="0018498A">
            <w:pPr>
              <w:ind w:leftChars="100" w:left="210"/>
            </w:pPr>
            <w:r>
              <w:rPr>
                <w:rFonts w:hint="eastAsia"/>
              </w:rPr>
              <w:t>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月はじめまでに決定</w:t>
            </w:r>
            <w:r w:rsidR="00DF7C54">
              <w:rPr>
                <w:rFonts w:hint="eastAsia"/>
              </w:rPr>
              <w:t>の案件</w:t>
            </w:r>
          </w:p>
          <w:p w:rsidR="0018498A" w:rsidRPr="0018498A" w:rsidRDefault="0018498A" w:rsidP="0018498A">
            <w:pPr>
              <w:ind w:leftChars="100" w:left="210"/>
            </w:pPr>
          </w:p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7A45" w:rsidRDefault="00A67A45" w:rsidP="008903D7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8903D7" w:rsidRPr="008903D7">
              <w:rPr>
                <w:rFonts w:hint="eastAsia"/>
                <w:b/>
              </w:rPr>
              <w:t>泉一郎理事（機械Ｓ</w:t>
            </w:r>
            <w:r w:rsidR="008903D7" w:rsidRPr="008903D7">
              <w:rPr>
                <w:rFonts w:hint="eastAsia"/>
                <w:b/>
              </w:rPr>
              <w:t>40</w:t>
            </w:r>
            <w:r w:rsidR="008903D7" w:rsidRPr="008903D7">
              <w:rPr>
                <w:rFonts w:hint="eastAsia"/>
                <w:b/>
              </w:rPr>
              <w:t>）</w:t>
            </w:r>
            <w:r w:rsidR="008903D7">
              <w:rPr>
                <w:rFonts w:hint="eastAsia"/>
              </w:rPr>
              <w:t>を次期支部長に満場一致で決定</w:t>
            </w:r>
            <w:r w:rsidR="0018498A">
              <w:rPr>
                <w:rFonts w:hint="eastAsia"/>
              </w:rPr>
              <w:t>。</w:t>
            </w:r>
          </w:p>
          <w:p w:rsidR="008903D7" w:rsidRPr="00302990" w:rsidRDefault="008903D7" w:rsidP="008903D7">
            <w:pPr>
              <w:ind w:left="211" w:hangingChars="100" w:hanging="211"/>
              <w:rPr>
                <w:b/>
              </w:rPr>
            </w:pPr>
            <w:r w:rsidRPr="0018498A">
              <w:rPr>
                <w:rFonts w:hint="eastAsia"/>
                <w:b/>
              </w:rPr>
              <w:t>泉一郎次期支部長；</w:t>
            </w:r>
            <w:r w:rsidR="00302990">
              <w:rPr>
                <w:rFonts w:hint="eastAsia"/>
                <w:b/>
              </w:rPr>
              <w:t>Ｈ</w:t>
            </w:r>
            <w:r w:rsidR="00302990">
              <w:rPr>
                <w:rFonts w:hint="eastAsia"/>
                <w:b/>
              </w:rPr>
              <w:t>29.4.1</w:t>
            </w:r>
            <w:r w:rsidR="00302990">
              <w:rPr>
                <w:rFonts w:hint="eastAsia"/>
                <w:b/>
              </w:rPr>
              <w:t>より</w:t>
            </w:r>
          </w:p>
          <w:p w:rsidR="008903D7" w:rsidRPr="0018498A" w:rsidRDefault="008903D7" w:rsidP="008903D7">
            <w:pPr>
              <w:ind w:left="211" w:hangingChars="100" w:hanging="211"/>
              <w:rPr>
                <w:b/>
              </w:rPr>
            </w:pPr>
            <w:r w:rsidRPr="0018498A">
              <w:rPr>
                <w:rFonts w:hint="eastAsia"/>
                <w:b/>
              </w:rPr>
              <w:t>イズミインターナショナル</w:t>
            </w:r>
            <w:r w:rsidR="003D678A" w:rsidRPr="0018498A">
              <w:rPr>
                <w:rFonts w:hint="eastAsia"/>
                <w:b/>
              </w:rPr>
              <w:t>株式会社</w:t>
            </w:r>
          </w:p>
          <w:p w:rsidR="003D678A" w:rsidRPr="0018498A" w:rsidRDefault="003D678A" w:rsidP="008903D7">
            <w:pPr>
              <w:ind w:left="211" w:hangingChars="100" w:hanging="211"/>
              <w:rPr>
                <w:b/>
              </w:rPr>
            </w:pPr>
            <w:r w:rsidRPr="0018498A">
              <w:rPr>
                <w:rFonts w:hint="eastAsia"/>
                <w:b/>
              </w:rPr>
              <w:t>代表取締役会長</w:t>
            </w:r>
          </w:p>
          <w:p w:rsidR="00DF7C54" w:rsidRDefault="00DF7C54" w:rsidP="008903D7">
            <w:pPr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3D678A" w:rsidRPr="0018498A">
              <w:rPr>
                <w:rFonts w:hint="eastAsia"/>
                <w:b/>
              </w:rPr>
              <w:t xml:space="preserve">大阪市北区豊崎　</w:t>
            </w:r>
            <w:r>
              <w:rPr>
                <w:rFonts w:hint="eastAsia"/>
                <w:b/>
              </w:rPr>
              <w:t>日本社</w:t>
            </w:r>
            <w:r w:rsidR="003D678A" w:rsidRPr="0018498A">
              <w:rPr>
                <w:rFonts w:hint="eastAsia"/>
                <w:b/>
              </w:rPr>
              <w:t xml:space="preserve">　</w:t>
            </w:r>
          </w:p>
          <w:p w:rsidR="003D678A" w:rsidRDefault="00DF7C54" w:rsidP="008903D7">
            <w:pPr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3D678A" w:rsidRPr="0018498A">
              <w:rPr>
                <w:rFonts w:hint="eastAsia"/>
                <w:b/>
              </w:rPr>
              <w:t>アメリカ合衆国</w:t>
            </w:r>
            <w:r>
              <w:rPr>
                <w:rFonts w:hint="eastAsia"/>
                <w:b/>
              </w:rPr>
              <w:t>サウスカロライナ州</w:t>
            </w:r>
          </w:p>
          <w:p w:rsidR="00DF7C54" w:rsidRDefault="00DF7C54" w:rsidP="00DF7C54">
            <w:pPr>
              <w:ind w:leftChars="100" w:left="210"/>
            </w:pPr>
            <w:r>
              <w:rPr>
                <w:rFonts w:hint="eastAsia"/>
                <w:b/>
              </w:rPr>
              <w:t>グリーンビル市</w:t>
            </w:r>
          </w:p>
        </w:tc>
      </w:tr>
      <w:tr w:rsidR="00A67A45" w:rsidTr="00196D6E">
        <w:tc>
          <w:tcPr>
            <w:tcW w:w="432" w:type="dxa"/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t>2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</w:tcPr>
          <w:p w:rsidR="00A67A45" w:rsidRDefault="00A67A45" w:rsidP="003D678A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3D678A" w:rsidRPr="0018498A">
              <w:rPr>
                <w:rFonts w:hint="eastAsia"/>
                <w:b/>
              </w:rPr>
              <w:t>山梨工業会本部理事（関西支部は</w:t>
            </w:r>
            <w:r w:rsidR="003D678A" w:rsidRPr="0018498A">
              <w:rPr>
                <w:rFonts w:hint="eastAsia"/>
                <w:b/>
              </w:rPr>
              <w:t>2</w:t>
            </w:r>
            <w:r w:rsidR="003D678A" w:rsidRPr="0018498A">
              <w:rPr>
                <w:rFonts w:hint="eastAsia"/>
                <w:b/>
              </w:rPr>
              <w:t>人）</w:t>
            </w:r>
          </w:p>
          <w:p w:rsidR="003D678A" w:rsidRDefault="003D678A" w:rsidP="003D678A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望月大典副支部長（電気Ｓ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）</w:t>
            </w:r>
          </w:p>
          <w:p w:rsidR="003D678A" w:rsidRDefault="003D678A" w:rsidP="003D678A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南山和男副支部長（応化Ｓ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）</w:t>
            </w:r>
          </w:p>
          <w:p w:rsidR="003D678A" w:rsidRPr="0018498A" w:rsidRDefault="003D678A" w:rsidP="003D678A">
            <w:pPr>
              <w:rPr>
                <w:b/>
              </w:rPr>
            </w:pPr>
            <w:r w:rsidRPr="0018498A">
              <w:rPr>
                <w:rFonts w:hint="eastAsia"/>
                <w:b/>
              </w:rPr>
              <w:t>望月大典副支部長は、難聴等により役員の辞任を要望し、承認される。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A45" w:rsidRPr="0018498A" w:rsidRDefault="00A67A45" w:rsidP="00A67A45">
            <w:pPr>
              <w:rPr>
                <w:b/>
              </w:rPr>
            </w:pPr>
            <w:r>
              <w:rPr>
                <w:rFonts w:hint="eastAsia"/>
              </w:rPr>
              <w:t>〇</w:t>
            </w:r>
            <w:r w:rsidR="003D678A" w:rsidRPr="0018498A">
              <w:rPr>
                <w:rFonts w:hint="eastAsia"/>
                <w:b/>
              </w:rPr>
              <w:t>本部理事</w:t>
            </w:r>
            <w:r w:rsidR="00302990">
              <w:rPr>
                <w:rFonts w:hint="eastAsia"/>
                <w:b/>
              </w:rPr>
              <w:t>；</w:t>
            </w:r>
          </w:p>
          <w:p w:rsidR="003D678A" w:rsidRPr="0018498A" w:rsidRDefault="009934D2" w:rsidP="009934D2">
            <w:pPr>
              <w:rPr>
                <w:b/>
              </w:rPr>
            </w:pPr>
            <w:r w:rsidRPr="0018498A">
              <w:rPr>
                <w:rFonts w:hint="eastAsia"/>
                <w:b/>
              </w:rPr>
              <w:t>1</w:t>
            </w:r>
            <w:r w:rsidR="003D678A" w:rsidRPr="0018498A">
              <w:rPr>
                <w:rFonts w:hint="eastAsia"/>
                <w:b/>
              </w:rPr>
              <w:t>南山和男副支部長（応化Ｓ</w:t>
            </w:r>
            <w:r w:rsidR="003D678A" w:rsidRPr="0018498A">
              <w:rPr>
                <w:rFonts w:hint="eastAsia"/>
                <w:b/>
              </w:rPr>
              <w:t>39</w:t>
            </w:r>
            <w:r w:rsidR="003D678A" w:rsidRPr="0018498A">
              <w:rPr>
                <w:rFonts w:hint="eastAsia"/>
                <w:b/>
              </w:rPr>
              <w:t>）継続</w:t>
            </w:r>
          </w:p>
          <w:p w:rsidR="003D678A" w:rsidRPr="0018498A" w:rsidRDefault="009934D2" w:rsidP="009934D2">
            <w:pPr>
              <w:rPr>
                <w:b/>
              </w:rPr>
            </w:pPr>
            <w:r w:rsidRPr="0018498A">
              <w:rPr>
                <w:rFonts w:hint="eastAsia"/>
                <w:b/>
              </w:rPr>
              <w:t>2</w:t>
            </w:r>
            <w:r w:rsidR="003D678A" w:rsidRPr="0018498A">
              <w:rPr>
                <w:rFonts w:hint="eastAsia"/>
                <w:b/>
              </w:rPr>
              <w:t>輿水精一副支部長（発酵Ｓ</w:t>
            </w:r>
            <w:r w:rsidR="003D678A" w:rsidRPr="0018498A">
              <w:rPr>
                <w:rFonts w:hint="eastAsia"/>
                <w:b/>
              </w:rPr>
              <w:t>48</w:t>
            </w:r>
            <w:r w:rsidR="003D678A" w:rsidRPr="0018498A">
              <w:rPr>
                <w:rFonts w:hint="eastAsia"/>
                <w:b/>
              </w:rPr>
              <w:t>）</w:t>
            </w:r>
            <w:r w:rsidRPr="0018498A">
              <w:rPr>
                <w:rFonts w:hint="eastAsia"/>
                <w:b/>
              </w:rPr>
              <w:t>新</w:t>
            </w:r>
          </w:p>
          <w:p w:rsidR="00A67A45" w:rsidRDefault="009934D2" w:rsidP="00A67A45">
            <w:r>
              <w:rPr>
                <w:rFonts w:hint="eastAsia"/>
              </w:rPr>
              <w:t xml:space="preserve">　輿水副支部長が本部理事として</w:t>
            </w:r>
          </w:p>
          <w:p w:rsidR="009934D2" w:rsidRPr="009934D2" w:rsidRDefault="009934D2" w:rsidP="00A67A45">
            <w:r>
              <w:rPr>
                <w:rFonts w:hint="eastAsia"/>
              </w:rPr>
              <w:t xml:space="preserve">　新しく承認される。</w:t>
            </w:r>
            <w:r w:rsidR="00302990">
              <w:rPr>
                <w:rFonts w:hint="eastAsia"/>
              </w:rPr>
              <w:t>Ｈ</w:t>
            </w:r>
            <w:r w:rsidR="00302990">
              <w:rPr>
                <w:rFonts w:hint="eastAsia"/>
              </w:rPr>
              <w:t>29.4.1</w:t>
            </w:r>
            <w:r w:rsidR="00302990">
              <w:rPr>
                <w:rFonts w:hint="eastAsia"/>
              </w:rPr>
              <w:t>～</w:t>
            </w:r>
          </w:p>
          <w:p w:rsidR="00A67A45" w:rsidRPr="008A39E4" w:rsidRDefault="00A67A45" w:rsidP="00196D6E">
            <w:bookmarkStart w:id="0" w:name="_GoBack"/>
            <w:bookmarkEnd w:id="0"/>
          </w:p>
        </w:tc>
      </w:tr>
      <w:tr w:rsidR="00A67A45" w:rsidTr="00196D6E">
        <w:tc>
          <w:tcPr>
            <w:tcW w:w="432" w:type="dxa"/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</w:tcBorders>
            <w:shd w:val="clear" w:color="auto" w:fill="auto"/>
          </w:tcPr>
          <w:p w:rsidR="009934D2" w:rsidRDefault="00A67A45" w:rsidP="009934D2">
            <w:r>
              <w:rPr>
                <w:rFonts w:hint="eastAsia"/>
              </w:rPr>
              <w:t>〇</w:t>
            </w:r>
            <w:r w:rsidR="009934D2">
              <w:rPr>
                <w:rFonts w:hint="eastAsia"/>
              </w:rPr>
              <w:t>大学・工業会の近況</w:t>
            </w:r>
          </w:p>
          <w:p w:rsidR="009934D2" w:rsidRDefault="009934D2" w:rsidP="009934D2"/>
          <w:p w:rsidR="009934D2" w:rsidRDefault="009934D2" w:rsidP="009934D2"/>
          <w:p w:rsidR="00A67A45" w:rsidRDefault="00A67A45" w:rsidP="009934D2"/>
        </w:tc>
        <w:tc>
          <w:tcPr>
            <w:tcW w:w="37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34D2" w:rsidRDefault="009934D2" w:rsidP="009934D2">
            <w:r>
              <w:rPr>
                <w:rFonts w:hint="eastAsia"/>
              </w:rPr>
              <w:t>〇工業会総会　Ｈ</w:t>
            </w:r>
            <w:r>
              <w:rPr>
                <w:rFonts w:hint="eastAsia"/>
              </w:rPr>
              <w:t>29.6.3</w:t>
            </w:r>
            <w:r>
              <w:rPr>
                <w:rFonts w:hint="eastAsia"/>
              </w:rPr>
              <w:t>（土）開催</w:t>
            </w:r>
          </w:p>
          <w:p w:rsidR="009934D2" w:rsidRDefault="009934D2" w:rsidP="009934D2">
            <w:r>
              <w:rPr>
                <w:rFonts w:hint="eastAsia"/>
              </w:rPr>
              <w:t xml:space="preserve">　　講演者；</w:t>
            </w:r>
            <w:r>
              <w:t xml:space="preserve"> </w:t>
            </w:r>
            <w:r>
              <w:rPr>
                <w:rFonts w:hint="eastAsia"/>
              </w:rPr>
              <w:t>山梨学院大学教授</w:t>
            </w:r>
          </w:p>
          <w:p w:rsidR="00025D89" w:rsidRDefault="00025D89" w:rsidP="00025D89">
            <w:r>
              <w:rPr>
                <w:rFonts w:hint="eastAsia"/>
              </w:rPr>
              <w:t>〇全学部同窓会　Ｈ</w:t>
            </w:r>
            <w:r>
              <w:rPr>
                <w:rFonts w:hint="eastAsia"/>
              </w:rPr>
              <w:t>29.6.21</w:t>
            </w:r>
            <w:r>
              <w:rPr>
                <w:rFonts w:hint="eastAsia"/>
              </w:rPr>
              <w:t>（水）開催</w:t>
            </w:r>
          </w:p>
          <w:p w:rsidR="00025D89" w:rsidRDefault="00025D89" w:rsidP="00025D89">
            <w:r>
              <w:rPr>
                <w:rFonts w:hint="eastAsia"/>
              </w:rPr>
              <w:t xml:space="preserve">　　講演者；大村智博士</w:t>
            </w:r>
            <w:r>
              <w:t xml:space="preserve"> </w:t>
            </w:r>
          </w:p>
          <w:p w:rsidR="00302990" w:rsidRDefault="00302990" w:rsidP="00196D6E">
            <w:r>
              <w:rPr>
                <w:rFonts w:hint="eastAsia"/>
              </w:rPr>
              <w:t>○大村智博士のテレビ出演：</w:t>
            </w:r>
          </w:p>
          <w:p w:rsidR="00A67A45" w:rsidRDefault="00302990" w:rsidP="00196D6E">
            <w:r>
              <w:rPr>
                <w:rFonts w:hint="eastAsia"/>
              </w:rPr>
              <w:t>ＢＳジャパン　私の履歴書</w:t>
            </w:r>
            <w:r>
              <w:rPr>
                <w:rFonts w:hint="eastAsia"/>
              </w:rPr>
              <w:t>1,2</w:t>
            </w:r>
          </w:p>
          <w:p w:rsidR="00DF7C54" w:rsidRDefault="00302990" w:rsidP="00196D6E">
            <w:r>
              <w:rPr>
                <w:rFonts w:hint="eastAsia"/>
              </w:rPr>
              <w:t xml:space="preserve">　Ｈ</w:t>
            </w:r>
            <w:r>
              <w:rPr>
                <w:rFonts w:hint="eastAsia"/>
              </w:rPr>
              <w:t>29.2.26</w:t>
            </w:r>
            <w:r>
              <w:rPr>
                <w:rFonts w:hint="eastAsia"/>
              </w:rPr>
              <w:t>（日）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DF7C54" w:rsidRDefault="00302990" w:rsidP="00196D6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Ｈ</w:t>
            </w:r>
            <w:r>
              <w:rPr>
                <w:rFonts w:hint="eastAsia"/>
              </w:rPr>
              <w:t>29.3.5</w:t>
            </w:r>
            <w:r>
              <w:rPr>
                <w:rFonts w:hint="eastAsia"/>
              </w:rPr>
              <w:t>（日）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67A45" w:rsidTr="00196D6E">
        <w:tc>
          <w:tcPr>
            <w:tcW w:w="432" w:type="dxa"/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3993" w:type="dxa"/>
            <w:shd w:val="clear" w:color="auto" w:fill="auto"/>
          </w:tcPr>
          <w:p w:rsidR="009934D2" w:rsidRDefault="00A67A45" w:rsidP="009934D2">
            <w:r>
              <w:rPr>
                <w:rFonts w:hint="eastAsia"/>
              </w:rPr>
              <w:t>〇</w:t>
            </w:r>
            <w:r w:rsidR="009934D2">
              <w:rPr>
                <w:rFonts w:hint="eastAsia"/>
              </w:rPr>
              <w:t>関西支部ＨＰの活用</w:t>
            </w:r>
          </w:p>
          <w:p w:rsidR="00A67A45" w:rsidRDefault="00302990" w:rsidP="009934D2">
            <w:hyperlink r:id="rId5" w:history="1">
              <w:r w:rsidR="009934D2" w:rsidRPr="00A2290C">
                <w:rPr>
                  <w:rStyle w:val="a4"/>
                  <w:rFonts w:hint="eastAsia"/>
                </w:rPr>
                <w:t>http://www5a.biglobe.ne.jp/~yamanasi/</w:t>
              </w:r>
            </w:hyperlink>
          </w:p>
          <w:p w:rsidR="00A67A45" w:rsidRDefault="00A67A45" w:rsidP="00196D6E"/>
        </w:tc>
        <w:tc>
          <w:tcPr>
            <w:tcW w:w="3752" w:type="dxa"/>
            <w:gridSpan w:val="2"/>
            <w:shd w:val="clear" w:color="auto" w:fill="auto"/>
          </w:tcPr>
          <w:p w:rsidR="00A67A45" w:rsidRPr="002E0599" w:rsidRDefault="009934D2" w:rsidP="009934D2">
            <w:r w:rsidRPr="002E0599">
              <w:rPr>
                <w:rFonts w:hint="eastAsia"/>
              </w:rPr>
              <w:t>関西支部ＨＰを</w:t>
            </w:r>
            <w:r w:rsidR="00DF7C54">
              <w:rPr>
                <w:rFonts w:hint="eastAsia"/>
              </w:rPr>
              <w:t>ご</w:t>
            </w:r>
            <w:r w:rsidRPr="002E0599">
              <w:rPr>
                <w:rFonts w:hint="eastAsia"/>
              </w:rPr>
              <w:t>活用ください。猪早理事が担当してくれております。この支部ＨＰは、大学、工業会ＨＰから見ることもできます。</w:t>
            </w:r>
          </w:p>
        </w:tc>
      </w:tr>
      <w:tr w:rsidR="00A67A45" w:rsidTr="00196D6E">
        <w:tc>
          <w:tcPr>
            <w:tcW w:w="432" w:type="dxa"/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t>5</w:t>
            </w:r>
          </w:p>
        </w:tc>
        <w:tc>
          <w:tcPr>
            <w:tcW w:w="3993" w:type="dxa"/>
            <w:shd w:val="clear" w:color="auto" w:fill="auto"/>
          </w:tcPr>
          <w:p w:rsidR="002E0599" w:rsidRDefault="009934D2" w:rsidP="009934D2">
            <w:pPr>
              <w:rPr>
                <w:b/>
              </w:rPr>
            </w:pPr>
            <w:r w:rsidRPr="00EC0C7C">
              <w:rPr>
                <w:rFonts w:hint="eastAsia"/>
                <w:b/>
              </w:rPr>
              <w:t>表彰</w:t>
            </w:r>
            <w:r>
              <w:rPr>
                <w:rFonts w:hint="eastAsia"/>
                <w:b/>
              </w:rPr>
              <w:t>；</w:t>
            </w:r>
          </w:p>
          <w:p w:rsidR="009934D2" w:rsidRPr="00EC0C7C" w:rsidRDefault="009934D2" w:rsidP="009934D2">
            <w:pPr>
              <w:rPr>
                <w:b/>
              </w:rPr>
            </w:pPr>
            <w:r w:rsidRPr="00EC0C7C">
              <w:rPr>
                <w:rFonts w:hint="eastAsia"/>
                <w:b/>
              </w:rPr>
              <w:t>輿水精一氏（発酵</w:t>
            </w:r>
            <w:r w:rsidRPr="00EC0C7C">
              <w:rPr>
                <w:rFonts w:hint="eastAsia"/>
                <w:b/>
              </w:rPr>
              <w:t>48</w:t>
            </w:r>
            <w:r w:rsidRPr="00EC0C7C">
              <w:rPr>
                <w:rFonts w:hint="eastAsia"/>
                <w:b/>
              </w:rPr>
              <w:t>）</w:t>
            </w:r>
            <w:r w:rsidR="002E0599"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</w:rPr>
              <w:t>サントリー名誉チーフブレンダーが</w:t>
            </w:r>
            <w:r w:rsidR="002E0599">
              <w:rPr>
                <w:rFonts w:hint="eastAsia"/>
                <w:b/>
              </w:rPr>
              <w:t>山梨県水晶宝飾協同組合からＨ</w:t>
            </w:r>
            <w:r w:rsidR="002E0599">
              <w:rPr>
                <w:rFonts w:hint="eastAsia"/>
                <w:b/>
              </w:rPr>
              <w:t>28</w:t>
            </w:r>
            <w:r w:rsidR="002E0599">
              <w:rPr>
                <w:rFonts w:hint="eastAsia"/>
                <w:b/>
              </w:rPr>
              <w:t>年度</w:t>
            </w:r>
            <w:r w:rsidR="00025D89">
              <w:rPr>
                <w:rFonts w:hint="eastAsia"/>
                <w:b/>
              </w:rPr>
              <w:t>に</w:t>
            </w:r>
            <w:r w:rsidR="002E0599">
              <w:rPr>
                <w:rFonts w:hint="eastAsia"/>
                <w:b/>
              </w:rPr>
              <w:t>輝いた人</w:t>
            </w:r>
            <w:r w:rsidR="00DF7C54">
              <w:rPr>
                <w:rFonts w:hint="eastAsia"/>
                <w:b/>
              </w:rPr>
              <w:t>として</w:t>
            </w:r>
            <w:r w:rsidR="002E0599">
              <w:rPr>
                <w:rFonts w:hint="eastAsia"/>
                <w:b/>
              </w:rPr>
              <w:t>表彰されました。</w:t>
            </w:r>
          </w:p>
          <w:p w:rsidR="00A67A45" w:rsidRPr="009934D2" w:rsidRDefault="00A67A45" w:rsidP="00A67A45"/>
        </w:tc>
        <w:tc>
          <w:tcPr>
            <w:tcW w:w="3752" w:type="dxa"/>
            <w:gridSpan w:val="2"/>
            <w:shd w:val="clear" w:color="auto" w:fill="auto"/>
          </w:tcPr>
          <w:p w:rsidR="00A67A45" w:rsidRPr="00175738" w:rsidRDefault="00ED626A" w:rsidP="00196D6E">
            <w:pPr>
              <w:rPr>
                <w:b/>
              </w:rPr>
            </w:pPr>
            <w:r>
              <w:rPr>
                <w:rFonts w:hint="eastAsia"/>
                <w:b/>
              </w:rPr>
              <w:t>輿水精一氏が</w:t>
            </w:r>
            <w:r w:rsidR="002E0599">
              <w:rPr>
                <w:rFonts w:hint="eastAsia"/>
                <w:b/>
              </w:rPr>
              <w:t>山梨県水晶宝飾協同組合からＨ</w:t>
            </w:r>
            <w:r w:rsidR="002E0599">
              <w:rPr>
                <w:rFonts w:hint="eastAsia"/>
                <w:b/>
              </w:rPr>
              <w:t>28</w:t>
            </w:r>
            <w:r w:rsidR="002E0599">
              <w:rPr>
                <w:rFonts w:hint="eastAsia"/>
                <w:b/>
              </w:rPr>
              <w:t>年度の“ア・マン・ジュエリー賞”の栄誉に輝きました。</w:t>
            </w:r>
          </w:p>
        </w:tc>
      </w:tr>
      <w:tr w:rsidR="00A67A45" w:rsidTr="00196D6E">
        <w:trPr>
          <w:trHeight w:val="1428"/>
        </w:trPr>
        <w:tc>
          <w:tcPr>
            <w:tcW w:w="432" w:type="dxa"/>
            <w:shd w:val="clear" w:color="auto" w:fill="auto"/>
          </w:tcPr>
          <w:p w:rsidR="00A67A45" w:rsidRDefault="00A67A45" w:rsidP="00196D6E">
            <w:r>
              <w:rPr>
                <w:rFonts w:hint="eastAsia"/>
              </w:rPr>
              <w:t>6</w:t>
            </w:r>
          </w:p>
        </w:tc>
        <w:tc>
          <w:tcPr>
            <w:tcW w:w="3993" w:type="dxa"/>
            <w:shd w:val="clear" w:color="auto" w:fill="auto"/>
          </w:tcPr>
          <w:p w:rsidR="0018498A" w:rsidRPr="00ED626A" w:rsidRDefault="0018498A" w:rsidP="00196D6E">
            <w:pPr>
              <w:rPr>
                <w:b/>
              </w:rPr>
            </w:pPr>
            <w:r>
              <w:rPr>
                <w:rFonts w:hint="eastAsia"/>
              </w:rPr>
              <w:t>○</w:t>
            </w:r>
            <w:r w:rsidR="001776C7">
              <w:rPr>
                <w:rFonts w:hint="eastAsia"/>
                <w:b/>
              </w:rPr>
              <w:t>関西支部総会（Ｈ</w:t>
            </w:r>
            <w:r w:rsidR="001776C7">
              <w:rPr>
                <w:rFonts w:hint="eastAsia"/>
                <w:b/>
              </w:rPr>
              <w:t>29.10.22</w:t>
            </w:r>
            <w:r w:rsidR="001776C7">
              <w:rPr>
                <w:rFonts w:hint="eastAsia"/>
                <w:b/>
              </w:rPr>
              <w:t>）の</w:t>
            </w:r>
          </w:p>
          <w:p w:rsidR="001776C7" w:rsidRDefault="001776C7" w:rsidP="001776C7">
            <w:pPr>
              <w:ind w:firstLineChars="100" w:firstLine="211"/>
              <w:rPr>
                <w:b/>
              </w:rPr>
            </w:pPr>
            <w:r w:rsidRPr="00025D89">
              <w:rPr>
                <w:rFonts w:hint="eastAsia"/>
                <w:b/>
              </w:rPr>
              <w:t>特別講演の講師</w:t>
            </w:r>
            <w:r>
              <w:rPr>
                <w:rFonts w:hint="eastAsia"/>
                <w:b/>
              </w:rPr>
              <w:t>は</w:t>
            </w:r>
          </w:p>
          <w:p w:rsidR="001776C7" w:rsidRDefault="00025D89" w:rsidP="001776C7">
            <w:pPr>
              <w:ind w:leftChars="100" w:left="210"/>
              <w:rPr>
                <w:b/>
              </w:rPr>
            </w:pPr>
            <w:r>
              <w:rPr>
                <w:rFonts w:hint="eastAsia"/>
                <w:b/>
              </w:rPr>
              <w:t>泉次期支部長の</w:t>
            </w:r>
            <w:r w:rsidR="001776C7">
              <w:rPr>
                <w:rFonts w:hint="eastAsia"/>
                <w:b/>
              </w:rPr>
              <w:t>ご</w:t>
            </w:r>
            <w:r>
              <w:rPr>
                <w:rFonts w:hint="eastAsia"/>
                <w:b/>
              </w:rPr>
              <w:t>提案にて</w:t>
            </w:r>
            <w:r w:rsidR="001776C7">
              <w:rPr>
                <w:rFonts w:hint="eastAsia"/>
                <w:b/>
              </w:rPr>
              <w:t>右の方に</w:t>
            </w:r>
            <w:r w:rsidR="001776C7" w:rsidRPr="00025D89">
              <w:rPr>
                <w:rFonts w:hint="eastAsia"/>
                <w:b/>
              </w:rPr>
              <w:t>決定。</w:t>
            </w:r>
          </w:p>
          <w:p w:rsidR="00025D89" w:rsidRPr="001776C7" w:rsidRDefault="00025D89" w:rsidP="001776C7">
            <w:pPr>
              <w:ind w:firstLineChars="100" w:firstLine="211"/>
              <w:rPr>
                <w:b/>
              </w:rPr>
            </w:pPr>
          </w:p>
        </w:tc>
        <w:tc>
          <w:tcPr>
            <w:tcW w:w="3752" w:type="dxa"/>
            <w:gridSpan w:val="2"/>
            <w:shd w:val="clear" w:color="auto" w:fill="auto"/>
          </w:tcPr>
          <w:p w:rsidR="00A67A45" w:rsidRPr="00352C8E" w:rsidRDefault="0018498A" w:rsidP="00A67A45">
            <w:pPr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特別講師；伊藤俊洋氏（発酵Ｓ</w:t>
            </w:r>
            <w:r>
              <w:rPr>
                <w:rFonts w:hint="eastAsia"/>
                <w:b/>
              </w:rPr>
              <w:t>39</w:t>
            </w:r>
            <w:r>
              <w:rPr>
                <w:rFonts w:hint="eastAsia"/>
                <w:b/>
              </w:rPr>
              <w:t>）</w:t>
            </w:r>
          </w:p>
          <w:p w:rsidR="00A67A45" w:rsidRDefault="0018498A" w:rsidP="00196D6E">
            <w:pPr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 xml:space="preserve">　北里環境科学センター理事長、極限環境生物学会副会長、農学博士</w:t>
            </w:r>
          </w:p>
          <w:p w:rsidR="0018498A" w:rsidRDefault="0018498A" w:rsidP="00196D6E">
            <w:pPr>
              <w:ind w:left="210" w:hangingChars="100" w:hanging="210"/>
            </w:pPr>
            <w:r w:rsidRPr="006D74A1">
              <w:rPr>
                <w:rFonts w:hint="eastAsia"/>
              </w:rPr>
              <w:t>元北里大学副学長、日本油化学学会会長</w:t>
            </w:r>
            <w:r w:rsidR="006D74A1">
              <w:rPr>
                <w:rFonts w:hint="eastAsia"/>
              </w:rPr>
              <w:t>の要職</w:t>
            </w:r>
            <w:r w:rsidRPr="006D74A1">
              <w:rPr>
                <w:rFonts w:hint="eastAsia"/>
              </w:rPr>
              <w:t>を歴任</w:t>
            </w:r>
          </w:p>
          <w:p w:rsidR="006D74A1" w:rsidRPr="006D74A1" w:rsidRDefault="006D74A1" w:rsidP="00196D6E">
            <w:pPr>
              <w:ind w:left="211" w:hangingChars="100" w:hanging="211"/>
              <w:rPr>
                <w:b/>
              </w:rPr>
            </w:pPr>
            <w:r w:rsidRPr="006D74A1">
              <w:rPr>
                <w:rFonts w:hint="eastAsia"/>
                <w:b/>
              </w:rPr>
              <w:t>講演テーマ「宇宙生命哲学」事始め</w:t>
            </w:r>
          </w:p>
          <w:p w:rsidR="0018498A" w:rsidRDefault="006D74A1" w:rsidP="006D74A1">
            <w:pPr>
              <w:ind w:left="211" w:hangingChars="100" w:hanging="211"/>
              <w:rPr>
                <w:b/>
              </w:rPr>
            </w:pPr>
            <w:r w:rsidRPr="006D74A1">
              <w:rPr>
                <w:rFonts w:hint="eastAsia"/>
                <w:b/>
              </w:rPr>
              <w:t>～我々は何処から来たのか、何処にいるのか、何処に行くのか？～</w:t>
            </w:r>
          </w:p>
          <w:p w:rsidR="006D74A1" w:rsidRPr="006D74A1" w:rsidRDefault="006D74A1" w:rsidP="006D74A1">
            <w:pPr>
              <w:ind w:left="211" w:hangingChars="100" w:hanging="211"/>
              <w:rPr>
                <w:b/>
              </w:rPr>
            </w:pPr>
          </w:p>
        </w:tc>
      </w:tr>
      <w:tr w:rsidR="00A67A45" w:rsidRPr="008B5206" w:rsidTr="001776C7">
        <w:trPr>
          <w:trHeight w:val="499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A67A45" w:rsidRDefault="00A67A45" w:rsidP="00196D6E"/>
        </w:tc>
        <w:tc>
          <w:tcPr>
            <w:tcW w:w="3993" w:type="dxa"/>
            <w:tcBorders>
              <w:bottom w:val="single" w:sz="4" w:space="0" w:color="auto"/>
            </w:tcBorders>
            <w:shd w:val="clear" w:color="auto" w:fill="auto"/>
          </w:tcPr>
          <w:p w:rsidR="00A67A45" w:rsidRDefault="00A67A45" w:rsidP="00196D6E"/>
        </w:tc>
        <w:tc>
          <w:tcPr>
            <w:tcW w:w="37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7A45" w:rsidRPr="00352C8E" w:rsidRDefault="00A67A45" w:rsidP="00196D6E">
            <w:pPr>
              <w:ind w:left="211" w:hangingChars="100" w:hanging="211"/>
              <w:rPr>
                <w:b/>
              </w:rPr>
            </w:pPr>
          </w:p>
        </w:tc>
      </w:tr>
      <w:tr w:rsidR="00A67A45" w:rsidTr="001776C7">
        <w:trPr>
          <w:trHeight w:val="1428"/>
        </w:trPr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7A45" w:rsidRDefault="00A67A45" w:rsidP="00196D6E"/>
        </w:tc>
        <w:tc>
          <w:tcPr>
            <w:tcW w:w="3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7A45" w:rsidRDefault="00A67A45" w:rsidP="00196D6E"/>
        </w:tc>
        <w:tc>
          <w:tcPr>
            <w:tcW w:w="3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76C7" w:rsidRDefault="001776C7" w:rsidP="001776C7">
            <w:pPr>
              <w:ind w:firstLineChars="400" w:firstLine="840"/>
            </w:pPr>
            <w:r>
              <w:rPr>
                <w:rFonts w:hint="eastAsia"/>
              </w:rPr>
              <w:t>（文責　牧野　長谷川）</w:t>
            </w:r>
          </w:p>
          <w:p w:rsidR="00A67A45" w:rsidRPr="001776C7" w:rsidRDefault="00A67A45" w:rsidP="00196D6E"/>
        </w:tc>
      </w:tr>
      <w:tr w:rsidR="00A67A45" w:rsidTr="001776C7">
        <w:trPr>
          <w:trHeight w:val="76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5" w:rsidRDefault="00A67A45" w:rsidP="00196D6E"/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5" w:rsidRDefault="00A67A45" w:rsidP="00196D6E"/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A45" w:rsidRPr="00352C8E" w:rsidRDefault="00A67A45" w:rsidP="00A67A45">
            <w:pPr>
              <w:rPr>
                <w:b/>
              </w:rPr>
            </w:pPr>
          </w:p>
        </w:tc>
      </w:tr>
      <w:tr w:rsidR="00A67A45" w:rsidTr="001776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67A45" w:rsidRDefault="00A67A45" w:rsidP="00196D6E"/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45" w:rsidRDefault="00A67A45" w:rsidP="00196D6E"/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A67A45" w:rsidRPr="00121754" w:rsidRDefault="00A67A45" w:rsidP="00196D6E">
            <w:pPr>
              <w:widowControl/>
              <w:jc w:val="left"/>
              <w:rPr>
                <w:b/>
              </w:rPr>
            </w:pPr>
          </w:p>
        </w:tc>
      </w:tr>
      <w:tr w:rsidR="001776C7" w:rsidTr="001776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776C7" w:rsidRDefault="001776C7" w:rsidP="00196D6E"/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C7" w:rsidRDefault="001776C7" w:rsidP="00196D6E"/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1776C7" w:rsidRPr="00121754" w:rsidRDefault="001776C7" w:rsidP="00196D6E">
            <w:pPr>
              <w:widowControl/>
              <w:jc w:val="left"/>
              <w:rPr>
                <w:b/>
              </w:rPr>
            </w:pPr>
          </w:p>
        </w:tc>
      </w:tr>
    </w:tbl>
    <w:p w:rsidR="00DE474C" w:rsidRDefault="00DE474C" w:rsidP="008A1428"/>
    <w:sectPr w:rsidR="00DE4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81C20"/>
    <w:multiLevelType w:val="hybridMultilevel"/>
    <w:tmpl w:val="2B6AF472"/>
    <w:lvl w:ilvl="0" w:tplc="790AD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5F437D"/>
    <w:multiLevelType w:val="hybridMultilevel"/>
    <w:tmpl w:val="61A6A1D8"/>
    <w:lvl w:ilvl="0" w:tplc="84CC1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5D0A20"/>
    <w:multiLevelType w:val="hybridMultilevel"/>
    <w:tmpl w:val="5A144372"/>
    <w:lvl w:ilvl="0" w:tplc="7ACC7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34C37"/>
    <w:multiLevelType w:val="hybridMultilevel"/>
    <w:tmpl w:val="14C05D26"/>
    <w:lvl w:ilvl="0" w:tplc="20BAD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45"/>
    <w:rsid w:val="00025D89"/>
    <w:rsid w:val="00063581"/>
    <w:rsid w:val="001776C7"/>
    <w:rsid w:val="0018498A"/>
    <w:rsid w:val="002E0599"/>
    <w:rsid w:val="00302990"/>
    <w:rsid w:val="003D678A"/>
    <w:rsid w:val="006D74A1"/>
    <w:rsid w:val="008903D7"/>
    <w:rsid w:val="008A1428"/>
    <w:rsid w:val="009934D2"/>
    <w:rsid w:val="00A349CA"/>
    <w:rsid w:val="00A67A45"/>
    <w:rsid w:val="00DE474C"/>
    <w:rsid w:val="00DF7C54"/>
    <w:rsid w:val="00ED626A"/>
    <w:rsid w:val="00E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28C4F-9FFA-41FD-8908-58FE42AC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45"/>
    <w:pPr>
      <w:ind w:leftChars="400" w:left="840"/>
    </w:pPr>
  </w:style>
  <w:style w:type="character" w:styleId="a4">
    <w:name w:val="Hyperlink"/>
    <w:basedOn w:val="a0"/>
    <w:uiPriority w:val="99"/>
    <w:unhideWhenUsed/>
    <w:rsid w:val="00A67A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5a.biglobe.ne.jp/~yamana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Makino</dc:creator>
  <cp:keywords/>
  <dc:description/>
  <cp:lastModifiedBy>Makino</cp:lastModifiedBy>
  <cp:revision>17</cp:revision>
  <cp:lastPrinted>2017-01-30T09:38:00Z</cp:lastPrinted>
  <dcterms:created xsi:type="dcterms:W3CDTF">2017-01-27T11:00:00Z</dcterms:created>
  <dcterms:modified xsi:type="dcterms:W3CDTF">2017-01-30T10:09:00Z</dcterms:modified>
</cp:coreProperties>
</file>